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833D6" w14:textId="4B6FA203" w:rsidR="00F23A7B" w:rsidRPr="005C088F" w:rsidRDefault="00F23A7B" w:rsidP="005C088F">
      <w:pPr>
        <w:spacing w:line="580" w:lineRule="exact"/>
        <w:jc w:val="center"/>
        <w:rPr>
          <w:rFonts w:ascii="方正小标宋_GBK" w:eastAsia="方正小标宋_GBK" w:cs="方正小标宋_GBK"/>
          <w:sz w:val="44"/>
          <w:szCs w:val="44"/>
        </w:rPr>
      </w:pPr>
      <w:r w:rsidRPr="00B16ACA">
        <w:rPr>
          <w:rFonts w:ascii="方正小标宋_GBK" w:eastAsia="方正小标宋_GBK" w:cs="方正小标宋_GBK" w:hint="eastAsia"/>
          <w:sz w:val="44"/>
          <w:szCs w:val="44"/>
        </w:rPr>
        <w:t>重庆</w:t>
      </w:r>
      <w:r w:rsidRPr="00743A7C">
        <w:rPr>
          <w:rFonts w:ascii="方正小标宋_GBK" w:eastAsia="方正小标宋_GBK" w:cs="方正小标宋_GBK" w:hint="eastAsia"/>
          <w:sz w:val="44"/>
          <w:szCs w:val="44"/>
        </w:rPr>
        <w:t>“单一窗口”</w:t>
      </w:r>
      <w:r w:rsidRPr="00E134EB">
        <w:rPr>
          <w:rFonts w:ascii="方正小标宋_GBK" w:eastAsia="方正小标宋_GBK" w:cs="方正小标宋_GBK" w:hint="eastAsia"/>
          <w:sz w:val="44"/>
          <w:szCs w:val="44"/>
        </w:rPr>
        <w:t>申</w:t>
      </w:r>
      <w:r w:rsidRPr="00743A7C">
        <w:rPr>
          <w:rFonts w:ascii="方正小标宋_GBK" w:eastAsia="方正小标宋_GBK" w:cs="方正小标宋_GBK" w:hint="eastAsia"/>
          <w:sz w:val="44"/>
          <w:szCs w:val="44"/>
        </w:rPr>
        <w:t>报指南</w:t>
      </w:r>
    </w:p>
    <w:p w14:paraId="1DD90042" w14:textId="77777777" w:rsidR="008D2A9B" w:rsidRDefault="008D2A9B" w:rsidP="006B1FA0">
      <w:pPr>
        <w:widowControl/>
        <w:snapToGrid w:val="0"/>
        <w:ind w:firstLineChars="176" w:firstLine="563"/>
        <w:jc w:val="left"/>
        <w:rPr>
          <w:rFonts w:ascii="Times New Roman" w:eastAsia="方正仿宋_GBK" w:hAnsi="Times New Roman"/>
          <w:sz w:val="32"/>
          <w:szCs w:val="32"/>
        </w:rPr>
      </w:pPr>
    </w:p>
    <w:p w14:paraId="21E93D11" w14:textId="3B0A763B" w:rsidR="006B1FA0" w:rsidRPr="008D2A9B" w:rsidRDefault="008D2A9B" w:rsidP="002B0A7F">
      <w:pPr>
        <w:widowControl/>
        <w:snapToGrid w:val="0"/>
        <w:ind w:firstLineChars="221" w:firstLine="707"/>
        <w:jc w:val="left"/>
        <w:rPr>
          <w:rFonts w:ascii="Times New Roman" w:eastAsia="方正黑体_GBK" w:hAnsi="Times New Roman" w:cs="方正黑体_GBK"/>
          <w:sz w:val="32"/>
          <w:szCs w:val="20"/>
        </w:rPr>
      </w:pPr>
      <w:r w:rsidRPr="008D2A9B">
        <w:rPr>
          <w:rFonts w:ascii="Times New Roman" w:eastAsia="方正黑体_GBK" w:hAnsi="Times New Roman" w:cs="方正黑体_GBK" w:hint="eastAsia"/>
          <w:sz w:val="32"/>
          <w:szCs w:val="20"/>
        </w:rPr>
        <w:t>一、</w:t>
      </w:r>
      <w:r w:rsidR="006B1FA0" w:rsidRPr="008D2A9B">
        <w:rPr>
          <w:rFonts w:ascii="Times New Roman" w:eastAsia="方正黑体_GBK" w:hAnsi="Times New Roman" w:cs="方正黑体_GBK" w:hint="eastAsia"/>
          <w:sz w:val="32"/>
          <w:szCs w:val="20"/>
        </w:rPr>
        <w:t>网页申报方式</w:t>
      </w:r>
    </w:p>
    <w:p w14:paraId="0BD86E6D" w14:textId="29728786" w:rsidR="006B1FA0" w:rsidRPr="00743A7C" w:rsidRDefault="006B1FA0" w:rsidP="002B0A7F">
      <w:pPr>
        <w:widowControl/>
        <w:snapToGrid w:val="0"/>
        <w:spacing w:line="560" w:lineRule="exact"/>
        <w:ind w:firstLineChars="221" w:firstLine="707"/>
        <w:rPr>
          <w:rFonts w:ascii="Times New Roman" w:eastAsia="方正仿宋_GBK" w:hAnsi="Times New Roman"/>
          <w:sz w:val="32"/>
          <w:szCs w:val="32"/>
        </w:rPr>
      </w:pPr>
      <w:r w:rsidRPr="00743A7C">
        <w:rPr>
          <w:rFonts w:ascii="Times New Roman" w:eastAsia="方正仿宋_GBK" w:hAnsi="Times New Roman" w:hint="eastAsia"/>
          <w:sz w:val="32"/>
          <w:szCs w:val="32"/>
        </w:rPr>
        <w:t>登陆中国（重庆）国际贸易单一窗口（</w:t>
      </w:r>
      <w:r w:rsidRPr="00743A7C">
        <w:rPr>
          <w:rFonts w:ascii="Times New Roman" w:eastAsia="方正仿宋_GBK" w:hAnsi="Times New Roman" w:hint="eastAsia"/>
          <w:sz w:val="32"/>
          <w:szCs w:val="32"/>
        </w:rPr>
        <w:t>http://cq.singlewindow.cn/</w:t>
      </w:r>
      <w:r w:rsidRPr="00743A7C">
        <w:rPr>
          <w:rFonts w:ascii="Times New Roman" w:eastAsia="方正仿宋_GBK" w:hAnsi="Times New Roman" w:hint="eastAsia"/>
          <w:sz w:val="32"/>
          <w:szCs w:val="32"/>
        </w:rPr>
        <w:t>）进行</w:t>
      </w:r>
      <w:r w:rsidR="008D2A9B">
        <w:rPr>
          <w:rFonts w:ascii="Times New Roman" w:eastAsia="方正仿宋_GBK" w:hAnsi="Times New Roman" w:hint="eastAsia"/>
          <w:sz w:val="32"/>
          <w:szCs w:val="32"/>
        </w:rPr>
        <w:t>货物单证等</w:t>
      </w:r>
      <w:r w:rsidRPr="00743A7C">
        <w:rPr>
          <w:rFonts w:ascii="Times New Roman" w:eastAsia="方正仿宋_GBK" w:hAnsi="Times New Roman" w:hint="eastAsia"/>
          <w:sz w:val="32"/>
          <w:szCs w:val="32"/>
        </w:rPr>
        <w:t>申报，切勿直接登陆国家标准版或其它省市“单一窗口”申报。</w:t>
      </w:r>
    </w:p>
    <w:p w14:paraId="0910F663" w14:textId="77777777" w:rsidR="006B1FA0" w:rsidRPr="00271018" w:rsidRDefault="006B1FA0" w:rsidP="006B1FA0">
      <w:pPr>
        <w:pStyle w:val="Default"/>
      </w:pPr>
      <w:r w:rsidRPr="00AC3FD1">
        <w:rPr>
          <w:noProof/>
        </w:rPr>
        <w:drawing>
          <wp:inline distT="0" distB="0" distL="0" distR="0" wp14:anchorId="735D27B6" wp14:editId="7D9CBD18">
            <wp:extent cx="5238115" cy="2813409"/>
            <wp:effectExtent l="0" t="0" r="635" b="6350"/>
            <wp:docPr id="73" name="图片 73" descr="C:\Users\admin\Documents\WeChat Files\towby_huang\FileStorage\Temp\1680773207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dmin\Documents\WeChat Files\towby_huang\FileStorage\Temp\168077320729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281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8DC93" w14:textId="1B6696FE" w:rsidR="006B1FA0" w:rsidRPr="008D2A9B" w:rsidRDefault="008D2A9B" w:rsidP="002B0A7F">
      <w:pPr>
        <w:widowControl/>
        <w:snapToGrid w:val="0"/>
        <w:ind w:firstLineChars="221" w:firstLine="707"/>
        <w:jc w:val="left"/>
        <w:rPr>
          <w:rFonts w:ascii="Times New Roman" w:eastAsia="方正黑体_GBK" w:hAnsi="Times New Roman" w:cs="方正黑体_GBK"/>
          <w:sz w:val="32"/>
          <w:szCs w:val="20"/>
        </w:rPr>
      </w:pPr>
      <w:r w:rsidRPr="008D2A9B">
        <w:rPr>
          <w:rFonts w:ascii="Times New Roman" w:eastAsia="方正黑体_GBK" w:hAnsi="Times New Roman" w:cs="方正黑体_GBK" w:hint="eastAsia"/>
          <w:sz w:val="32"/>
          <w:szCs w:val="20"/>
        </w:rPr>
        <w:t>二、</w:t>
      </w:r>
      <w:r w:rsidR="006B1FA0" w:rsidRPr="008D2A9B">
        <w:rPr>
          <w:rFonts w:ascii="Times New Roman" w:eastAsia="方正黑体_GBK" w:hAnsi="Times New Roman" w:cs="方正黑体_GBK" w:hint="eastAsia"/>
          <w:sz w:val="32"/>
          <w:szCs w:val="20"/>
        </w:rPr>
        <w:t>客户端申报方式</w:t>
      </w:r>
    </w:p>
    <w:p w14:paraId="1712FB6C" w14:textId="1B161278" w:rsidR="00050CA1" w:rsidRDefault="002B0A7F" w:rsidP="001260A3">
      <w:pPr>
        <w:widowControl/>
        <w:snapToGrid w:val="0"/>
        <w:spacing w:line="560" w:lineRule="exact"/>
        <w:ind w:firstLineChars="177" w:firstLine="566"/>
        <w:rPr>
          <w:rFonts w:ascii="Times New Roman" w:eastAsia="方正仿宋_GBK" w:hAnsi="Times New Roman"/>
          <w:sz w:val="32"/>
          <w:szCs w:val="32"/>
        </w:rPr>
      </w:pPr>
      <w:r w:rsidRPr="00A326E4">
        <w:rPr>
          <w:rFonts w:ascii="Times New Roman" w:eastAsia="方正仿宋_GBK" w:hAnsi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A3A8E71" wp14:editId="3A40D479">
            <wp:simplePos x="0" y="0"/>
            <wp:positionH relativeFrom="margin">
              <wp:posOffset>185410</wp:posOffset>
            </wp:positionH>
            <wp:positionV relativeFrom="paragraph">
              <wp:posOffset>950601</wp:posOffset>
            </wp:positionV>
            <wp:extent cx="5274310" cy="1374775"/>
            <wp:effectExtent l="0" t="0" r="2540" b="0"/>
            <wp:wrapSquare wrapText="bothSides"/>
            <wp:docPr id="1" name="图片 1" descr="C:\Users\admin\Documents\WeChat Files\towby_huang\FileStorage\Temp\1681976298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towby_huang\FileStorage\Temp\16819762982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04"/>
                    <a:stretch/>
                  </pic:blipFill>
                  <pic:spPr bwMode="auto">
                    <a:xfrm>
                      <a:off x="0" y="0"/>
                      <a:ext cx="527431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FA0">
        <w:rPr>
          <w:rFonts w:ascii="Times New Roman" w:eastAsia="方正仿宋_GBK" w:hAnsi="Times New Roman" w:hint="eastAsia"/>
          <w:sz w:val="32"/>
          <w:szCs w:val="32"/>
        </w:rPr>
        <w:t>用操作员账号登录“单一窗口”，</w:t>
      </w:r>
      <w:r w:rsidR="00A326E4">
        <w:rPr>
          <w:rFonts w:ascii="Times New Roman" w:eastAsia="方正仿宋_GBK" w:hAnsi="Times New Roman" w:hint="eastAsia"/>
          <w:sz w:val="32"/>
          <w:szCs w:val="32"/>
        </w:rPr>
        <w:t>进入</w:t>
      </w:r>
      <w:r w:rsidR="006B1FA0">
        <w:rPr>
          <w:rFonts w:ascii="Times New Roman" w:eastAsia="方正仿宋_GBK" w:hAnsi="Times New Roman" w:hint="eastAsia"/>
          <w:sz w:val="32"/>
          <w:szCs w:val="32"/>
        </w:rPr>
        <w:t>“企业资质</w:t>
      </w:r>
      <w:r w:rsidR="00050CA1">
        <w:rPr>
          <w:rFonts w:ascii="Times New Roman" w:eastAsia="方正仿宋_GBK" w:hAnsi="Times New Roman" w:hint="eastAsia"/>
          <w:sz w:val="32"/>
          <w:szCs w:val="32"/>
        </w:rPr>
        <w:t>”后，点击右上角用户进入</w:t>
      </w:r>
      <w:r w:rsidR="006B1FA0">
        <w:rPr>
          <w:rFonts w:ascii="Times New Roman" w:eastAsia="方正仿宋_GBK" w:hAnsi="Times New Roman" w:hint="eastAsia"/>
          <w:sz w:val="32"/>
          <w:szCs w:val="32"/>
        </w:rPr>
        <w:t>用户管理页面</w:t>
      </w:r>
      <w:r w:rsidR="00A326E4">
        <w:rPr>
          <w:rFonts w:ascii="Times New Roman" w:eastAsia="方正仿宋_GBK" w:hAnsi="Times New Roman" w:hint="eastAsia"/>
          <w:sz w:val="32"/>
          <w:szCs w:val="32"/>
        </w:rPr>
        <w:t>。</w:t>
      </w:r>
    </w:p>
    <w:p w14:paraId="4E0DBAEB" w14:textId="77777777" w:rsidR="001260A3" w:rsidRDefault="001260A3" w:rsidP="00050CA1">
      <w:pPr>
        <w:widowControl/>
        <w:snapToGrid w:val="0"/>
        <w:spacing w:line="560" w:lineRule="exact"/>
        <w:ind w:firstLineChars="176" w:firstLine="563"/>
        <w:rPr>
          <w:rFonts w:ascii="Times New Roman" w:eastAsia="方正仿宋_GBK" w:hAnsi="Times New Roman"/>
          <w:sz w:val="32"/>
          <w:szCs w:val="32"/>
        </w:rPr>
      </w:pPr>
    </w:p>
    <w:p w14:paraId="36C2DE7A" w14:textId="60FE48E1" w:rsidR="006B1FA0" w:rsidRPr="00342510" w:rsidRDefault="001260A3" w:rsidP="001260A3">
      <w:pPr>
        <w:widowControl/>
        <w:snapToGrid w:val="0"/>
        <w:spacing w:line="560" w:lineRule="exact"/>
        <w:ind w:firstLineChars="337" w:firstLine="708"/>
        <w:rPr>
          <w:rFonts w:ascii="Times New Roman" w:eastAsia="方正仿宋_GBK" w:hAnsi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185D43E" wp14:editId="1E8B4C64">
            <wp:simplePos x="0" y="0"/>
            <wp:positionH relativeFrom="margin">
              <wp:posOffset>192351</wp:posOffset>
            </wp:positionH>
            <wp:positionV relativeFrom="paragraph">
              <wp:posOffset>104455</wp:posOffset>
            </wp:positionV>
            <wp:extent cx="5274310" cy="1263650"/>
            <wp:effectExtent l="0" t="0" r="2540" b="0"/>
            <wp:wrapTight wrapText="bothSides">
              <wp:wrapPolygon edited="0">
                <wp:start x="0" y="0"/>
                <wp:lineTo x="0" y="21166"/>
                <wp:lineTo x="21532" y="21166"/>
                <wp:lineTo x="21532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050CA1" w:rsidRPr="00743A7C">
        <w:rPr>
          <w:rFonts w:ascii="Times New Roman" w:eastAsia="方正仿宋_GBK" w:hAnsi="Times New Roman" w:hint="eastAsia"/>
          <w:sz w:val="32"/>
          <w:szCs w:val="32"/>
        </w:rPr>
        <w:t>申请绑定选择地区为“重庆”，客户端版本需选择</w:t>
      </w:r>
      <w:r w:rsidR="00050CA1" w:rsidRPr="00743A7C">
        <w:rPr>
          <w:rFonts w:ascii="Times New Roman" w:eastAsia="方正仿宋_GBK" w:hAnsi="Times New Roman" w:hint="eastAsia"/>
          <w:sz w:val="32"/>
          <w:szCs w:val="32"/>
        </w:rPr>
        <w:t>2.0</w:t>
      </w:r>
      <w:r w:rsidR="00050CA1" w:rsidRPr="00743A7C">
        <w:rPr>
          <w:rFonts w:ascii="Times New Roman" w:eastAsia="方正仿宋_GBK" w:hAnsi="Times New Roman" w:hint="eastAsia"/>
          <w:sz w:val="32"/>
          <w:szCs w:val="32"/>
        </w:rPr>
        <w:t>。</w:t>
      </w:r>
    </w:p>
    <w:p w14:paraId="6CDDB786" w14:textId="0C0DC9F7" w:rsidR="006B1FA0" w:rsidRDefault="006B1FA0" w:rsidP="00005D47">
      <w:pPr>
        <w:pStyle w:val="a5"/>
        <w:jc w:val="center"/>
        <w:rPr>
          <w:rFonts w:ascii="Times New Roman" w:eastAsia="方正仿宋_GBK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63610750" wp14:editId="1C627E27">
            <wp:extent cx="5237115" cy="2548128"/>
            <wp:effectExtent l="0" t="0" r="1905" b="508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724" b="3776"/>
                    <a:stretch/>
                  </pic:blipFill>
                  <pic:spPr bwMode="auto">
                    <a:xfrm>
                      <a:off x="0" y="0"/>
                      <a:ext cx="5238115" cy="254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E4AD7" w14:textId="2E7FCCAC" w:rsidR="006B1FA0" w:rsidRPr="00F23A7B" w:rsidRDefault="00F23A7B" w:rsidP="00005D47">
      <w:pPr>
        <w:adjustRightInd w:val="0"/>
        <w:spacing w:line="560" w:lineRule="exact"/>
        <w:ind w:firstLineChars="200" w:firstLine="640"/>
        <w:rPr>
          <w:rFonts w:ascii="Times New Roman" w:eastAsia="方正黑体_GBK" w:hAnsi="Times New Roman" w:cs="方正黑体_GBK"/>
          <w:sz w:val="32"/>
          <w:szCs w:val="20"/>
        </w:rPr>
      </w:pPr>
      <w:r>
        <w:rPr>
          <w:rFonts w:ascii="Times New Roman" w:eastAsia="方正黑体_GBK" w:hAnsi="Times New Roman" w:cs="方正黑体_GBK" w:hint="eastAsia"/>
          <w:sz w:val="32"/>
          <w:szCs w:val="20"/>
        </w:rPr>
        <w:t>三、</w:t>
      </w:r>
      <w:r w:rsidR="006B1FA0" w:rsidRPr="00F23A7B">
        <w:rPr>
          <w:rFonts w:ascii="Times New Roman" w:eastAsia="方正黑体_GBK" w:hAnsi="Times New Roman" w:cs="方正黑体_GBK" w:hint="eastAsia"/>
          <w:sz w:val="32"/>
          <w:szCs w:val="20"/>
        </w:rPr>
        <w:t>重庆“单一窗口”公众号绑定</w:t>
      </w:r>
    </w:p>
    <w:p w14:paraId="462ED6E5" w14:textId="77777777" w:rsidR="006B1FA0" w:rsidRDefault="006B1FA0" w:rsidP="00005D47">
      <w:pPr>
        <w:widowControl/>
        <w:spacing w:line="560" w:lineRule="exact"/>
        <w:ind w:firstLineChars="221" w:firstLine="707"/>
        <w:rPr>
          <w:rFonts w:ascii="Times New Roman" w:eastAsia="方正仿宋_GBK" w:hAnsi="Times New Roman"/>
          <w:sz w:val="32"/>
          <w:szCs w:val="32"/>
        </w:rPr>
      </w:pPr>
      <w:r w:rsidRPr="00B16ACA">
        <w:rPr>
          <w:rFonts w:ascii="Times New Roman" w:eastAsia="方正仿宋_GBK" w:hAnsi="Times New Roman" w:hint="eastAsia"/>
          <w:sz w:val="32"/>
          <w:szCs w:val="32"/>
        </w:rPr>
        <w:t>在重庆“单一窗口”完成注册备案</w:t>
      </w:r>
      <w:r>
        <w:rPr>
          <w:rFonts w:ascii="Times New Roman" w:eastAsia="方正仿宋_GBK" w:hAnsi="Times New Roman" w:hint="eastAsia"/>
          <w:sz w:val="32"/>
          <w:szCs w:val="32"/>
        </w:rPr>
        <w:t>的企业，绑定公众号后可订阅通关、物流等实时动态，接收管理部门政策、通知推送。</w:t>
      </w:r>
    </w:p>
    <w:p w14:paraId="0DF6F339" w14:textId="5C119474" w:rsidR="006B1FA0" w:rsidRDefault="006B1FA0" w:rsidP="00005D47">
      <w:pPr>
        <w:widowControl/>
        <w:spacing w:line="560" w:lineRule="exact"/>
        <w:ind w:firstLineChars="221" w:firstLine="710"/>
        <w:rPr>
          <w:rFonts w:ascii="Times New Roman" w:eastAsia="方正仿宋_GBK" w:hAnsi="Times New Roman"/>
          <w:sz w:val="32"/>
          <w:szCs w:val="32"/>
        </w:rPr>
      </w:pPr>
      <w:r w:rsidRPr="00500606">
        <w:rPr>
          <w:rFonts w:ascii="Times New Roman" w:eastAsia="方正仿宋_GBK" w:hAnsi="Times New Roman" w:hint="eastAsia"/>
          <w:b/>
          <w:sz w:val="32"/>
          <w:szCs w:val="32"/>
        </w:rPr>
        <w:t>第一步</w:t>
      </w:r>
      <w:r>
        <w:rPr>
          <w:rFonts w:ascii="Times New Roman" w:eastAsia="方正仿宋_GBK" w:hAnsi="Times New Roman" w:hint="eastAsia"/>
          <w:sz w:val="32"/>
          <w:szCs w:val="32"/>
        </w:rPr>
        <w:t xml:space="preserve"> </w:t>
      </w:r>
      <w:r>
        <w:rPr>
          <w:rFonts w:ascii="Times New Roman" w:eastAsia="方正仿宋_GBK" w:hAnsi="Times New Roman" w:hint="eastAsia"/>
          <w:sz w:val="32"/>
          <w:szCs w:val="32"/>
        </w:rPr>
        <w:t>登录重庆“单一窗口”后</w:t>
      </w:r>
      <w:r w:rsidRPr="00B16ACA">
        <w:rPr>
          <w:rFonts w:ascii="Times New Roman" w:eastAsia="方正仿宋_GBK" w:hAnsi="Times New Roman" w:hint="eastAsia"/>
          <w:sz w:val="32"/>
          <w:szCs w:val="32"/>
        </w:rPr>
        <w:t>进入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 w:rsidRPr="00B16ACA">
        <w:rPr>
          <w:rFonts w:ascii="Times New Roman" w:eastAsia="方正仿宋_GBK" w:hAnsi="Times New Roman" w:hint="eastAsia"/>
          <w:sz w:val="32"/>
          <w:szCs w:val="32"/>
        </w:rPr>
        <w:t>地方特色应用</w:t>
      </w:r>
      <w:r w:rsidRPr="00B16ACA">
        <w:rPr>
          <w:rFonts w:ascii="Times New Roman" w:eastAsia="方正仿宋_GBK" w:hAnsi="Times New Roman"/>
          <w:sz w:val="32"/>
          <w:szCs w:val="32"/>
        </w:rPr>
        <w:t>-</w:t>
      </w:r>
      <w:r w:rsidRPr="00B16ACA">
        <w:rPr>
          <w:rFonts w:ascii="Times New Roman" w:eastAsia="方正仿宋_GBK" w:hAnsi="Times New Roman" w:hint="eastAsia"/>
          <w:sz w:val="32"/>
          <w:szCs w:val="32"/>
        </w:rPr>
        <w:t>特色服务</w:t>
      </w:r>
      <w:r w:rsidRPr="00B16ACA">
        <w:rPr>
          <w:rFonts w:ascii="Times New Roman" w:eastAsia="方正仿宋_GBK" w:hAnsi="Times New Roman"/>
          <w:sz w:val="32"/>
          <w:szCs w:val="32"/>
        </w:rPr>
        <w:t>-</w:t>
      </w:r>
      <w:r w:rsidRPr="00B16ACA">
        <w:rPr>
          <w:rFonts w:ascii="Times New Roman" w:eastAsia="方正仿宋_GBK" w:hAnsi="Times New Roman" w:hint="eastAsia"/>
          <w:sz w:val="32"/>
          <w:szCs w:val="32"/>
        </w:rPr>
        <w:t>跨境贸易企业服务系统</w:t>
      </w:r>
      <w:r w:rsidRPr="00B16ACA">
        <w:rPr>
          <w:rFonts w:ascii="Times New Roman" w:eastAsia="方正仿宋_GBK" w:hAnsi="Times New Roman"/>
          <w:sz w:val="32"/>
          <w:szCs w:val="32"/>
        </w:rPr>
        <w:t>-</w:t>
      </w:r>
      <w:r w:rsidRPr="00B16ACA">
        <w:rPr>
          <w:rFonts w:ascii="Times New Roman" w:eastAsia="方正仿宋_GBK" w:hAnsi="Times New Roman" w:hint="eastAsia"/>
          <w:sz w:val="32"/>
          <w:szCs w:val="32"/>
        </w:rPr>
        <w:t>外贸企业备案管理服务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 w:rsidRPr="00B16ACA">
        <w:rPr>
          <w:rFonts w:ascii="Times New Roman" w:eastAsia="方正仿宋_GBK" w:hAnsi="Times New Roman" w:hint="eastAsia"/>
          <w:sz w:val="32"/>
          <w:szCs w:val="32"/>
        </w:rPr>
        <w:t>。</w:t>
      </w:r>
    </w:p>
    <w:p w14:paraId="55DD97FD" w14:textId="0D48176E" w:rsidR="006B1FA0" w:rsidRPr="00B16ACA" w:rsidRDefault="006B1FA0" w:rsidP="006B1FA0">
      <w:pPr>
        <w:pStyle w:val="Default"/>
      </w:pPr>
      <w:r w:rsidRPr="002A177D">
        <w:rPr>
          <w:noProof/>
        </w:rPr>
        <w:lastRenderedPageBreak/>
        <w:drawing>
          <wp:inline distT="0" distB="0" distL="0" distR="0" wp14:anchorId="098E5BD6" wp14:editId="3565E707">
            <wp:extent cx="5409126" cy="5856697"/>
            <wp:effectExtent l="0" t="0" r="1270" b="0"/>
            <wp:docPr id="2" name="图片 2" descr="C:\Users\admin\Documents\WeChat Files\towby_huang\FileStorage\Temp\1680833799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towby_huang\FileStorage\Temp\16808337991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65" cy="585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AD49" w14:textId="77777777" w:rsidR="006B1FA0" w:rsidRPr="002A177D" w:rsidRDefault="006B1FA0" w:rsidP="00005D47">
      <w:pPr>
        <w:jc w:val="center"/>
        <w:rPr>
          <w:rFonts w:ascii="方正黑体_GBK" w:eastAsia="方正黑体_GBK" w:hAnsi="方正黑体_GBK" w:cs="方正黑体_GBK"/>
          <w:spacing w:val="-11"/>
          <w:sz w:val="32"/>
          <w:szCs w:val="32"/>
        </w:rPr>
      </w:pPr>
      <w:r w:rsidRPr="00BF7E8B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15CB98F" wp14:editId="7D475765">
            <wp:extent cx="4506722" cy="2522758"/>
            <wp:effectExtent l="0" t="0" r="8255" b="0"/>
            <wp:docPr id="3" name="图片 3" descr="C:\Users\admin\Documents\WeChat Files\towby_huang\FileStorage\Temp\1680762135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ocuments\WeChat Files\towby_huang\FileStorage\Temp\16807621352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99" cy="25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0A455" w14:textId="77777777" w:rsidR="006B1FA0" w:rsidRDefault="006B1FA0" w:rsidP="00005D47">
      <w:pPr>
        <w:jc w:val="center"/>
        <w:rPr>
          <w:rFonts w:ascii="方正黑体_GBK" w:eastAsia="方正黑体_GBK" w:hAnsi="方正黑体_GBK" w:cs="方正黑体_GBK"/>
          <w:spacing w:val="-11"/>
          <w:sz w:val="32"/>
          <w:szCs w:val="32"/>
        </w:rPr>
      </w:pPr>
      <w:r w:rsidRPr="0062064A">
        <w:rPr>
          <w:noProof/>
        </w:rPr>
        <w:drawing>
          <wp:inline distT="0" distB="0" distL="0" distR="0" wp14:anchorId="34F0C397" wp14:editId="75F17754">
            <wp:extent cx="5040000" cy="1928152"/>
            <wp:effectExtent l="0" t="0" r="8255" b="0"/>
            <wp:docPr id="4" name="图片 4" descr="C:\Users\admin\Documents\WeChat Files\towby_huang\FileStorage\Temp\1680766658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dmin\Documents\WeChat Files\towby_huang\FileStorage\Temp\168076665869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46" cy="193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D306A" w14:textId="77777777" w:rsidR="006B1FA0" w:rsidRDefault="006B1FA0" w:rsidP="006B1FA0">
      <w:pPr>
        <w:widowControl/>
        <w:snapToGrid w:val="0"/>
        <w:ind w:firstLineChars="200" w:firstLine="643"/>
        <w:rPr>
          <w:rFonts w:ascii="Times New Roman" w:eastAsia="方正仿宋_GBK" w:hAnsi="Times New Roman"/>
          <w:sz w:val="32"/>
          <w:szCs w:val="32"/>
        </w:rPr>
      </w:pPr>
      <w:r w:rsidRPr="00500606">
        <w:rPr>
          <w:rFonts w:ascii="Times New Roman" w:eastAsia="方正仿宋_GBK" w:hAnsi="Times New Roman" w:hint="eastAsia"/>
          <w:b/>
          <w:sz w:val="32"/>
          <w:szCs w:val="32"/>
        </w:rPr>
        <w:t>第二步</w:t>
      </w:r>
      <w:r>
        <w:rPr>
          <w:rFonts w:ascii="Times New Roman" w:eastAsia="方正仿宋_GBK" w:hAnsi="Times New Roman" w:hint="eastAsia"/>
          <w:sz w:val="32"/>
          <w:szCs w:val="32"/>
        </w:rPr>
        <w:t xml:space="preserve"> </w:t>
      </w:r>
      <w:r w:rsidRPr="00B16ACA">
        <w:rPr>
          <w:rFonts w:ascii="Times New Roman" w:eastAsia="方正仿宋_GBK" w:hAnsi="Times New Roman" w:hint="eastAsia"/>
          <w:sz w:val="32"/>
          <w:szCs w:val="32"/>
        </w:rPr>
        <w:t>进入</w:t>
      </w:r>
      <w:r>
        <w:rPr>
          <w:rFonts w:ascii="Times New Roman" w:eastAsia="方正仿宋_GBK" w:hAnsi="Times New Roman" w:hint="eastAsia"/>
          <w:sz w:val="32"/>
          <w:szCs w:val="32"/>
        </w:rPr>
        <w:t>“企业详情”界面，核对并完善企业信息</w:t>
      </w:r>
      <w:r w:rsidRPr="00B16ACA">
        <w:rPr>
          <w:rFonts w:ascii="Times New Roman" w:eastAsia="方正仿宋_GBK" w:hAnsi="Times New Roman" w:hint="eastAsia"/>
          <w:sz w:val="32"/>
          <w:szCs w:val="32"/>
        </w:rPr>
        <w:t>。</w:t>
      </w:r>
      <w:r>
        <w:rPr>
          <w:rFonts w:ascii="Times New Roman" w:eastAsia="方正仿宋_GBK" w:hAnsi="Times New Roman" w:hint="eastAsia"/>
          <w:sz w:val="32"/>
          <w:szCs w:val="32"/>
        </w:rPr>
        <w:t>先绑定手机号，再根据提示绑定</w:t>
      </w:r>
      <w:proofErr w:type="gramStart"/>
      <w:r>
        <w:rPr>
          <w:rFonts w:ascii="Times New Roman" w:eastAsia="方正仿宋_GBK" w:hAnsi="Times New Roman" w:hint="eastAsia"/>
          <w:sz w:val="32"/>
          <w:szCs w:val="32"/>
        </w:rPr>
        <w:t>微信公众号</w:t>
      </w:r>
      <w:proofErr w:type="gramEnd"/>
      <w:r>
        <w:rPr>
          <w:rFonts w:ascii="Times New Roman" w:eastAsia="方正仿宋_GBK" w:hAnsi="Times New Roman" w:hint="eastAsia"/>
          <w:sz w:val="32"/>
          <w:szCs w:val="32"/>
        </w:rPr>
        <w:t>。</w:t>
      </w:r>
    </w:p>
    <w:p w14:paraId="7A745F08" w14:textId="77777777" w:rsidR="006B1FA0" w:rsidRPr="00E91ECE" w:rsidRDefault="006B1FA0" w:rsidP="006B1FA0">
      <w:pPr>
        <w:rPr>
          <w:rFonts w:ascii="方正黑体_GBK" w:eastAsia="方正黑体_GBK" w:hAnsi="方正黑体_GBK" w:cs="方正黑体_GBK"/>
          <w:spacing w:val="-11"/>
          <w:sz w:val="32"/>
          <w:szCs w:val="32"/>
        </w:rPr>
      </w:pPr>
      <w:r w:rsidRPr="002A177D">
        <w:rPr>
          <w:rFonts w:ascii="方正黑体_GBK" w:eastAsia="方正黑体_GBK" w:hAnsi="方正黑体_GBK" w:cs="方正黑体_GBK"/>
          <w:noProof/>
          <w:spacing w:val="-11"/>
          <w:sz w:val="32"/>
          <w:szCs w:val="32"/>
        </w:rPr>
        <w:lastRenderedPageBreak/>
        <w:drawing>
          <wp:inline distT="0" distB="0" distL="0" distR="0" wp14:anchorId="06D1063D" wp14:editId="6E4F464F">
            <wp:extent cx="5026102" cy="3326400"/>
            <wp:effectExtent l="0" t="0" r="3175" b="7620"/>
            <wp:docPr id="5" name="图片 5" descr="C:\Users\admin\Documents\WeChat Files\towby_huang\FileStorage\Temp\1680834019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towby_huang\FileStorage\Temp\16808340191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09" cy="333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A0AD" w14:textId="77777777" w:rsidR="006B1FA0" w:rsidRDefault="006B1FA0" w:rsidP="00500606">
      <w:pPr>
        <w:ind w:firstLineChars="265" w:firstLine="851"/>
        <w:rPr>
          <w:rFonts w:ascii="方正黑体_GBK" w:eastAsia="方正黑体_GBK" w:hAnsi="方正黑体_GBK" w:cs="方正黑体_GBK"/>
          <w:spacing w:val="-11"/>
          <w:sz w:val="32"/>
          <w:szCs w:val="32"/>
        </w:rPr>
      </w:pPr>
      <w:r w:rsidRPr="00500606">
        <w:rPr>
          <w:rFonts w:ascii="Times New Roman" w:eastAsia="方正仿宋_GBK" w:hAnsi="Times New Roman" w:hint="eastAsia"/>
          <w:b/>
          <w:sz w:val="32"/>
          <w:szCs w:val="32"/>
        </w:rPr>
        <w:t>第三步</w:t>
      </w:r>
      <w:r>
        <w:rPr>
          <w:rFonts w:ascii="Times New Roman" w:eastAsia="方正仿宋_GBK" w:hAnsi="Times New Roman" w:hint="eastAsia"/>
          <w:sz w:val="32"/>
          <w:szCs w:val="32"/>
        </w:rPr>
        <w:t xml:space="preserve"> </w:t>
      </w:r>
      <w:r>
        <w:rPr>
          <w:rFonts w:ascii="Times New Roman" w:eastAsia="方正仿宋_GBK" w:hAnsi="Times New Roman" w:hint="eastAsia"/>
          <w:sz w:val="32"/>
          <w:szCs w:val="32"/>
        </w:rPr>
        <w:t>设置接收推送的方式和消息类型。</w:t>
      </w:r>
    </w:p>
    <w:p w14:paraId="781706E7" w14:textId="77777777" w:rsidR="006B1FA0" w:rsidRDefault="006B1FA0" w:rsidP="006B1FA0">
      <w:pPr>
        <w:rPr>
          <w:rFonts w:ascii="方正黑体_GBK" w:eastAsia="方正黑体_GBK" w:hAnsi="方正黑体_GBK" w:cs="方正黑体_GBK"/>
          <w:spacing w:val="-11"/>
          <w:sz w:val="32"/>
          <w:szCs w:val="32"/>
        </w:rPr>
      </w:pPr>
      <w:r>
        <w:rPr>
          <w:noProof/>
        </w:rPr>
        <w:drawing>
          <wp:inline distT="0" distB="0" distL="114300" distR="114300" wp14:anchorId="5772B9E6" wp14:editId="0DA29013">
            <wp:extent cx="5104800" cy="2398530"/>
            <wp:effectExtent l="0" t="0" r="635" b="190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7028" cy="239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FA0" w:rsidSect="00005D47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8CE12" w14:textId="77777777" w:rsidR="00190E5A" w:rsidRDefault="00190E5A" w:rsidP="006B1FA0">
      <w:r>
        <w:separator/>
      </w:r>
    </w:p>
  </w:endnote>
  <w:endnote w:type="continuationSeparator" w:id="0">
    <w:p w14:paraId="7FEDD0C5" w14:textId="77777777" w:rsidR="00190E5A" w:rsidRDefault="00190E5A" w:rsidP="006B1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52FFE" w14:textId="77777777" w:rsidR="00190E5A" w:rsidRDefault="00190E5A" w:rsidP="006B1FA0">
      <w:r>
        <w:separator/>
      </w:r>
    </w:p>
  </w:footnote>
  <w:footnote w:type="continuationSeparator" w:id="0">
    <w:p w14:paraId="6F92D936" w14:textId="77777777" w:rsidR="00190E5A" w:rsidRDefault="00190E5A" w:rsidP="006B1F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861"/>
    <w:rsid w:val="00005D47"/>
    <w:rsid w:val="00050CA1"/>
    <w:rsid w:val="00077580"/>
    <w:rsid w:val="000B3051"/>
    <w:rsid w:val="000E62E1"/>
    <w:rsid w:val="001260A3"/>
    <w:rsid w:val="00190E5A"/>
    <w:rsid w:val="00195BCC"/>
    <w:rsid w:val="002B0A7F"/>
    <w:rsid w:val="003B291C"/>
    <w:rsid w:val="003E69F6"/>
    <w:rsid w:val="00464761"/>
    <w:rsid w:val="00500606"/>
    <w:rsid w:val="00574524"/>
    <w:rsid w:val="00597452"/>
    <w:rsid w:val="005C088F"/>
    <w:rsid w:val="006407C1"/>
    <w:rsid w:val="00691154"/>
    <w:rsid w:val="00695F1F"/>
    <w:rsid w:val="006B1FA0"/>
    <w:rsid w:val="008D2A9B"/>
    <w:rsid w:val="009E4861"/>
    <w:rsid w:val="00A326E4"/>
    <w:rsid w:val="00B92C91"/>
    <w:rsid w:val="00C503CD"/>
    <w:rsid w:val="00C87E84"/>
    <w:rsid w:val="00C92E87"/>
    <w:rsid w:val="00C9395C"/>
    <w:rsid w:val="00CB14AF"/>
    <w:rsid w:val="00EC1F41"/>
    <w:rsid w:val="00ED7E6D"/>
    <w:rsid w:val="00F23A7B"/>
    <w:rsid w:val="00F46272"/>
    <w:rsid w:val="00F8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B13743"/>
  <w15:chartTrackingRefBased/>
  <w15:docId w15:val="{B7363ADE-4B5E-4F97-AD65-41AFDD3BC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1FA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F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B1FA0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6B1FA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rsid w:val="006B1FA0"/>
    <w:rPr>
      <w:sz w:val="18"/>
      <w:szCs w:val="18"/>
    </w:rPr>
  </w:style>
  <w:style w:type="paragraph" w:customStyle="1" w:styleId="Default">
    <w:name w:val="Default"/>
    <w:next w:val="a"/>
    <w:qFormat/>
    <w:rsid w:val="006B1FA0"/>
    <w:pPr>
      <w:autoSpaceDE w:val="0"/>
      <w:autoSpaceDN w:val="0"/>
      <w:adjustRightInd w:val="0"/>
    </w:pPr>
    <w:rPr>
      <w:rFonts w:ascii="Arial" w:eastAsia="宋体" w:hAnsi="Arial" w:cs="Arial"/>
      <w:color w:val="000000"/>
      <w:kern w:val="0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69115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691154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260A3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1260A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45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5</Pages>
  <Words>58</Words>
  <Characters>331</Characters>
  <Application>Microsoft Office Word</Application>
  <DocSecurity>0</DocSecurity>
  <Lines>2</Lines>
  <Paragraphs>1</Paragraphs>
  <ScaleCrop>false</ScaleCrop>
  <Company>重庆电子口岸中心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2023-05-09T03:02:00Z</cp:lastPrinted>
  <dcterms:created xsi:type="dcterms:W3CDTF">2023-04-10T09:02:00Z</dcterms:created>
  <dcterms:modified xsi:type="dcterms:W3CDTF">2023-05-09T03:08:00Z</dcterms:modified>
</cp:coreProperties>
</file>